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7097">
      <w:pPr>
        <w:pStyle w:val="2"/>
        <w:widowControl/>
        <w:shd w:val="clear" w:color="auto" w:fill="FFFFFF"/>
        <w:wordWrap w:val="0"/>
        <w:spacing w:before="60" w:beforeAutospacing="0" w:after="60" w:afterAutospacing="0" w:line="18" w:lineRule="atLeast"/>
        <w:jc w:val="center"/>
        <w:rPr>
          <w:rFonts w:hint="eastAsia" w:ascii="宋体" w:hAnsi="宋体" w:eastAsia="微软雅黑" w:cs="宋体"/>
          <w:color w:val="333333"/>
          <w:sz w:val="15"/>
          <w:szCs w:val="15"/>
          <w:lang w:eastAsia="zh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附1：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  <w:lang w:eastAsia="zh"/>
          <w:woUserID w:val="1"/>
        </w:rPr>
        <w:t>杭州职业技术学院2025届毕业生各二级学院各专业信息一览表</w:t>
      </w:r>
    </w:p>
    <w:p w14:paraId="080B3710">
      <w:pPr>
        <w:pStyle w:val="2"/>
        <w:widowControl/>
        <w:shd w:val="clear" w:color="auto" w:fill="FFFFFF"/>
        <w:wordWrap w:val="0"/>
        <w:spacing w:before="60" w:beforeAutospacing="0" w:after="60" w:afterAutospacing="0" w:line="18" w:lineRule="atLeast"/>
        <w:rPr>
          <w:rFonts w:hint="eastAsia" w:ascii="宋体" w:hAnsi="宋体" w:eastAsia="宋体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 </w:t>
      </w:r>
      <w:r>
        <w:rPr>
          <w:rStyle w:val="5"/>
          <w:rFonts w:hint="eastAsia" w:ascii="宋体" w:hAnsi="宋体" w:eastAsia="宋体" w:cs="宋体"/>
          <w:b w:val="0"/>
          <w:bCs/>
          <w:color w:val="333333"/>
          <w:sz w:val="20"/>
          <w:szCs w:val="20"/>
          <w:shd w:val="clear" w:color="auto" w:fill="FFFFFF"/>
        </w:rPr>
        <w:t> </w:t>
      </w:r>
    </w:p>
    <w:tbl>
      <w:tblPr>
        <w:tblStyle w:val="3"/>
        <w:tblW w:w="8546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2460"/>
        <w:gridCol w:w="684"/>
        <w:gridCol w:w="600"/>
        <w:gridCol w:w="693"/>
        <w:gridCol w:w="1067"/>
        <w:gridCol w:w="1681"/>
      </w:tblGrid>
      <w:tr w14:paraId="63F2535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4C0B0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333333"/>
                <w:sz w:val="22"/>
                <w:szCs w:val="22"/>
              </w:rPr>
              <w:t>学院</w:t>
            </w:r>
          </w:p>
        </w:tc>
        <w:tc>
          <w:tcPr>
            <w:tcW w:w="2529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4EBC9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333333"/>
                <w:sz w:val="22"/>
                <w:szCs w:val="22"/>
              </w:rPr>
              <w:t>专业</w:t>
            </w:r>
          </w:p>
        </w:tc>
        <w:tc>
          <w:tcPr>
            <w:tcW w:w="1998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A5D28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333333"/>
                <w:sz w:val="22"/>
                <w:szCs w:val="22"/>
              </w:rPr>
              <w:t>2024届</w:t>
            </w:r>
          </w:p>
        </w:tc>
        <w:tc>
          <w:tcPr>
            <w:tcW w:w="2631" w:type="dxa"/>
            <w:gridSpan w:val="2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8A97E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333333"/>
                <w:sz w:val="22"/>
                <w:szCs w:val="22"/>
              </w:rPr>
              <w:t>联系老师及联系方式</w:t>
            </w:r>
          </w:p>
        </w:tc>
      </w:tr>
      <w:tr w14:paraId="234AB50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74AD1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22105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D8EB0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男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BCA80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Style w:val="5"/>
                <w:rFonts w:hint="eastAsia" w:ascii="宋体" w:hAnsi="宋体" w:eastAsia="宋体" w:cs="宋体"/>
                <w:bCs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8721D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333333"/>
                <w:sz w:val="22"/>
                <w:szCs w:val="22"/>
              </w:rPr>
              <w:t>小计</w:t>
            </w:r>
          </w:p>
        </w:tc>
        <w:tc>
          <w:tcPr>
            <w:tcW w:w="2631" w:type="dxa"/>
            <w:gridSpan w:val="2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2AD56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29B763A5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0EAB4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友嘉智能</w:t>
            </w:r>
          </w:p>
          <w:p w14:paraId="41CC7F7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制造学院</w:t>
            </w:r>
          </w:p>
          <w:p w14:paraId="5D4270B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人数：676人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EBD634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数控技术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85770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99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346E9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82391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102</w:t>
            </w:r>
          </w:p>
        </w:tc>
        <w:tc>
          <w:tcPr>
            <w:tcW w:w="1091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D4283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李老师</w:t>
            </w:r>
          </w:p>
        </w:tc>
        <w:tc>
          <w:tcPr>
            <w:tcW w:w="154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17237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电话：0571-56700113</w:t>
            </w:r>
          </w:p>
        </w:tc>
      </w:tr>
      <w:tr w14:paraId="1218DB5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76704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BD711E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数字化设计与制造技术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A936F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AF260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52DB7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92</w:t>
            </w:r>
          </w:p>
        </w:tc>
        <w:tc>
          <w:tcPr>
            <w:tcW w:w="1091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B61C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A272B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</w:p>
        </w:tc>
      </w:tr>
      <w:tr w14:paraId="567A5B3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A4275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8558E4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电气自动化技术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B0167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74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59D14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BF788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84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7F88B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ABCA3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5E19C14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09B9F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2F73E0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城市轨道交通机电技术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7D0E9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76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A6D71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961B1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82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993E3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F53C5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0BCC591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19C16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1D4DC2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智能控制技术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3CCDE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B54E7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8F66F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40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6E261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B80CB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598A13D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8393D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CA6A15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工业设计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54611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177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1DE22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46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791B7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223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1FEB2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8D8DE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3C814E1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26E92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CC62A6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机械设计制造及其自动化（数控技术）（</w:t>
            </w:r>
            <w:r>
              <w:rPr>
                <w:rFonts w:hint="eastAsia"/>
                <w:color w:val="333333"/>
                <w:sz w:val="24"/>
                <w:szCs w:val="32"/>
                <w:lang w:eastAsia="zh"/>
                <w:woUserID w:val="1"/>
              </w:rPr>
              <w:t>本</w:t>
            </w:r>
            <w:r>
              <w:rPr>
                <w:rFonts w:hint="eastAsia"/>
                <w:color w:val="333333"/>
                <w:sz w:val="24"/>
                <w:szCs w:val="32"/>
              </w:rPr>
              <w:t>科）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F16B7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53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B3D90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9A52BD"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53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64EB0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9991F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09E2799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9E1D1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商贸旅游</w:t>
            </w:r>
          </w:p>
          <w:p w14:paraId="17CE55B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学院</w:t>
            </w:r>
          </w:p>
          <w:p w14:paraId="61BC2CD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人数：740人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10431E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大数据与会计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EB8CA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38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8073D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148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E97C7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186</w:t>
            </w:r>
          </w:p>
        </w:tc>
        <w:tc>
          <w:tcPr>
            <w:tcW w:w="1091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57B36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郭老师</w:t>
            </w:r>
          </w:p>
        </w:tc>
        <w:tc>
          <w:tcPr>
            <w:tcW w:w="154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8A1A4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电话：0571-56700130</w:t>
            </w:r>
          </w:p>
          <w:p w14:paraId="362022C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 </w:t>
            </w:r>
          </w:p>
        </w:tc>
      </w:tr>
      <w:tr w14:paraId="469C06CF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5E8AA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F97CAF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电子商务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312DD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48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B9BE3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88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C34DF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136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941FF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9AB84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077B4C3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BE019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4F3E18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跨境电子商务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0DE27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32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B55DC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B427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77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92427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0C007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3068E50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26E80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9FB0BB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市场营销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4BB02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B1A72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56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674F7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81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60C4F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71738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3B9F8DC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27F0C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4DED05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现代物业管理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8ABF0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48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CEF35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83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5B1AB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131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1DAA7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22518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71F8F955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0DDE6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1B2070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智慧旅游技术应用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B859E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5DDE7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104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2B61A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129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4D296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39C9A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6F238E8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82158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达利女装</w:t>
            </w:r>
          </w:p>
          <w:p w14:paraId="5480F2B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学院</w:t>
            </w:r>
          </w:p>
          <w:p w14:paraId="71EC87D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人数：556人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23F469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服装设计与工艺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6427B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53E9C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140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C329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155</w:t>
            </w:r>
          </w:p>
        </w:tc>
        <w:tc>
          <w:tcPr>
            <w:tcW w:w="1091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6C8BC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白老师</w:t>
            </w:r>
          </w:p>
        </w:tc>
        <w:tc>
          <w:tcPr>
            <w:tcW w:w="154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B972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电话：0571-56700161</w:t>
            </w:r>
          </w:p>
        </w:tc>
      </w:tr>
      <w:tr w14:paraId="4FBF258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1FFAE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E967BA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服装设计与工艺(服装智慧营销)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3D356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13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37247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76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7E8D8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89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0717A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24402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2683CCB5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0EF5B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F57999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艺术设计(纺织装饰艺术设计)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46AFD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20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D462A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69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D8BC0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89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B2A7A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D640E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78A419A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5114D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997B30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针织技术与针织服装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17964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18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EE458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92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EEAE1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110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99F5A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72228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7B0AADF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89F0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7A2338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服装设计与工艺(中意合作)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A5D3F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14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C2770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70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5D843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84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A5F3B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2B29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0A7E94E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C0A56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968E79"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服装设计与工程（本科）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E4B64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31F1F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1BD289"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29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68DB1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AABF6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664CFB5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23801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生态健康</w:t>
            </w:r>
          </w:p>
          <w:p w14:paraId="2DF5DD3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学院</w:t>
            </w:r>
          </w:p>
          <w:p w14:paraId="4C33EE7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人数：640人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0AF4F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环境工程技术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62669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62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071A5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54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8AEAE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116</w:t>
            </w:r>
          </w:p>
        </w:tc>
        <w:tc>
          <w:tcPr>
            <w:tcW w:w="1091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63661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程老师</w:t>
            </w:r>
          </w:p>
        </w:tc>
        <w:tc>
          <w:tcPr>
            <w:tcW w:w="154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50014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电话：0571-56700282</w:t>
            </w:r>
          </w:p>
        </w:tc>
      </w:tr>
      <w:tr w14:paraId="7C68F6C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534BE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942DE5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精细化工技术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B1748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120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CFF35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65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B77FC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185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AE35C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522BD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7BAE588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D00D0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91A722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生物制药技术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C57D0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81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5B09F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133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99B24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214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582E9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FF716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6EBC5F25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862FD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E6495C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食品检验检测技术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992AB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49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093FB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76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DF46F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125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B1937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734F7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548540F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9B034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信息工程</w:t>
            </w:r>
          </w:p>
          <w:p w14:paraId="14D8B55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学院</w:t>
            </w:r>
          </w:p>
          <w:p w14:paraId="58B1DDE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人数：660人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9B37E5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大数据技术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BC168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113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B8CD5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69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AAB1D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182</w:t>
            </w:r>
          </w:p>
        </w:tc>
        <w:tc>
          <w:tcPr>
            <w:tcW w:w="1091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763FA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上官老师</w:t>
            </w:r>
          </w:p>
        </w:tc>
        <w:tc>
          <w:tcPr>
            <w:tcW w:w="154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74D7B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电话：0571-5670020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"/>
                <w:woUserID w:val="1"/>
              </w:rPr>
              <w:t>6</w:t>
            </w:r>
            <w:bookmarkStart w:id="0" w:name="_GoBack"/>
            <w:bookmarkEnd w:id="0"/>
          </w:p>
        </w:tc>
      </w:tr>
      <w:tr w14:paraId="280BCB2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1AB66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D533E2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软件技术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345F7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3EFD2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47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83499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122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AB001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2E80B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458CA38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7DBAF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7A4BC1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物联网应用技术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B9038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107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C938C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93B88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136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1B008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EF89F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4421DD9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6AEB0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C75C17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人工智能技术应用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248B1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8B5B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5F13F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41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8D4A8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70596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535221B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3FC82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EE13CD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信息安全技术应用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7A699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146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311EE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33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7AFFA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179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AE4F9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2FDD8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0EA9229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E440A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吉利汽车</w:t>
            </w:r>
          </w:p>
          <w:p w14:paraId="1F8FF71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学院</w:t>
            </w:r>
          </w:p>
          <w:p w14:paraId="71080E3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人数：441人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1554E7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汽车技术服务与营销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66F95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19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79174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7F35B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47</w:t>
            </w:r>
          </w:p>
        </w:tc>
        <w:tc>
          <w:tcPr>
            <w:tcW w:w="1091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3BAFE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李老师</w:t>
            </w:r>
          </w:p>
        </w:tc>
        <w:tc>
          <w:tcPr>
            <w:tcW w:w="154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D7FA4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电话：0571-56700237</w:t>
            </w:r>
          </w:p>
        </w:tc>
      </w:tr>
      <w:tr w14:paraId="1CF10CD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A1394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1E14C9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汽车检测与维修技术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100FE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167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3EE33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9E933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168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82523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99BCE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51B2315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855D0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4FC598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汽车制造与试验技术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5C141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96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7B6ED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58796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97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5AB2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F4998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6310D23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1B04D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963F3D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新能源汽车技术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0506C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78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E14D9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698EA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84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91F0B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CB51E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2B503E5C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5D920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B6D3CD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智能网联汽车技术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E85C7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2FA71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299B6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45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3BC94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A4E77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0E2002D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75148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动漫游戏</w:t>
            </w:r>
          </w:p>
          <w:p w14:paraId="66A084D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学院</w:t>
            </w:r>
          </w:p>
          <w:p w14:paraId="3714D5C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人数：509人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5999BE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动漫设计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6BEA2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32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03F6F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131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25950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163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D2213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朱老师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50998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电话：0571-56700247</w:t>
            </w:r>
          </w:p>
        </w:tc>
      </w:tr>
      <w:tr w14:paraId="28BA6B1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1A416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4D09CD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数字媒体艺术设计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7DEC9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34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EA451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105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69039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139</w:t>
            </w:r>
          </w:p>
        </w:tc>
        <w:tc>
          <w:tcPr>
            <w:tcW w:w="1091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BB338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B3EDE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6873B9D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AA553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936031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园艺技术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DE096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70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1B607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104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50FAA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174</w:t>
            </w:r>
          </w:p>
        </w:tc>
        <w:tc>
          <w:tcPr>
            <w:tcW w:w="1091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AD3D8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1D272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52E3739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left w:val="single" w:color="666666" w:sz="4" w:space="0"/>
              <w:bottom w:val="single" w:color="auto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AE440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58EB9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视觉传达设计（本科）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F12D8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6CFB4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F074BC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</w:t>
            </w:r>
          </w:p>
        </w:tc>
        <w:tc>
          <w:tcPr>
            <w:tcW w:w="1091" w:type="dxa"/>
            <w:vMerge w:val="continue"/>
            <w:tcBorders>
              <w:left w:val="single" w:color="666666" w:sz="4" w:space="0"/>
              <w:bottom w:val="single" w:color="auto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BB34F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left w:val="single" w:color="666666" w:sz="4" w:space="0"/>
              <w:bottom w:val="single" w:color="auto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ED1FA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29A417E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auto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D5B3A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彩虹鱼康复护理学院</w:t>
            </w:r>
          </w:p>
          <w:p w14:paraId="7359108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人数：172人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DC4B16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护理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39537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432F0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119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71027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126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78ECB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郭老师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1E25F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电话：0571-56231651</w:t>
            </w:r>
          </w:p>
        </w:tc>
      </w:tr>
      <w:tr w14:paraId="2474F97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35CD3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0E77B9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康复治疗技术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13A54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B8BA6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32BE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46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48F34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A9858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40F94BD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94220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特种设备</w:t>
            </w:r>
          </w:p>
          <w:p w14:paraId="6BE941E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学院</w:t>
            </w:r>
          </w:p>
          <w:p w14:paraId="6E92F87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人数：619人</w:t>
            </w: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52BF48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电梯工程技术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80DCB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197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A0FF3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6D03C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212</w:t>
            </w:r>
          </w:p>
        </w:tc>
        <w:tc>
          <w:tcPr>
            <w:tcW w:w="1091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35E43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钱老师</w:t>
            </w:r>
          </w:p>
        </w:tc>
        <w:tc>
          <w:tcPr>
            <w:tcW w:w="154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8121C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电话：0571-56050963</w:t>
            </w:r>
          </w:p>
        </w:tc>
      </w:tr>
      <w:tr w14:paraId="60CB408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DF900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A578B2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工业机器人技术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140CD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64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3CAB0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7B1EF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79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5FAC4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6091E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07DCF6D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76AE6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0D1323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机电一体化技术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A3F34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80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B8517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1A334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85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2EC81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C01B1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1E8C29F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F543E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3BEE68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机械设计与制造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35E9A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71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520F7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78FC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83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C4DAA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052C9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5CE25AD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32E0C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E59897">
            <w:pPr>
              <w:jc w:val="center"/>
              <w:rPr>
                <w:color w:val="333333"/>
                <w:sz w:val="24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计量测试与应用技术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1BCD7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29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A5713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647C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38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2C07F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3964F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037C5BFC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C3325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6FC7DE"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安全工程（本科）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535E6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34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59453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C17159"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39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2654C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8F09E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4CFAF49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E17D5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91F4DA"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机械设计制造及其自动化（本科）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6B3A4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71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A7323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3D8CCA"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/>
                <w:color w:val="333333"/>
                <w:sz w:val="24"/>
                <w:szCs w:val="32"/>
              </w:rPr>
              <w:t>83</w:t>
            </w:r>
          </w:p>
        </w:tc>
        <w:tc>
          <w:tcPr>
            <w:tcW w:w="109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4F1F7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77CCD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 w14:paraId="422BEEE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7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5B7B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校就业工作办公室</w:t>
            </w:r>
          </w:p>
        </w:tc>
        <w:tc>
          <w:tcPr>
            <w:tcW w:w="1998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E6D607">
            <w:pPr>
              <w:widowControl/>
              <w:spacing w:line="18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林老师</w:t>
            </w:r>
          </w:p>
        </w:tc>
        <w:tc>
          <w:tcPr>
            <w:tcW w:w="2631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ADBAD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电话：0571-56700048</w:t>
            </w:r>
          </w:p>
          <w:p w14:paraId="2BE66E8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邮箱:86916883@163.com </w:t>
            </w:r>
          </w:p>
        </w:tc>
      </w:tr>
    </w:tbl>
    <w:p w14:paraId="2A78683D">
      <w:pPr>
        <w:pStyle w:val="2"/>
        <w:widowControl/>
        <w:shd w:val="clear" w:color="auto" w:fill="FFFFFF"/>
        <w:spacing w:beforeAutospacing="0" w:afterAutospacing="0" w:line="18" w:lineRule="atLeast"/>
        <w:rPr>
          <w:sz w:val="32"/>
          <w:szCs w:val="32"/>
        </w:rPr>
      </w:pPr>
    </w:p>
    <w:p w14:paraId="7EAB10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CEB03B6"/>
    <w:rsid w:val="1CEB03B6"/>
    <w:rsid w:val="5D456662"/>
    <w:rsid w:val="783B7C21"/>
    <w:rsid w:val="7F7F1F32"/>
    <w:rsid w:val="BFCF094E"/>
    <w:rsid w:val="BFE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WWO_wpscloud_20240924172434-ba01a16e6a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2024-10-07T05:12:00Z</dcterms:created>
  <dc:creator>小谭嘿</dc:creator>
  <cp:lastModifiedBy>小谭嘿</cp:lastModifiedBy>
  <dcterms:modified xsi:type="dcterms:W3CDTF">2024-10-08T10:22:19Z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2052-12.9.0.18580</vt:lpwstr>
  </property>
  <property fmtid="{D5CDD505-2E9C-101B-9397-08002B2CF9AE}" pid="3" name="ICV">
    <vt:lpwstr>A28E1240F9AB4DB15B970467C85D55E2_43</vt:lpwstr>
  </property>
</Properties>
</file>