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9" w:rsidRDefault="00B043AC">
      <w:pPr>
        <w:pStyle w:val="a5"/>
        <w:shd w:val="clear" w:color="auto" w:fill="FFFFFF"/>
        <w:spacing w:before="0" w:beforeAutospacing="0" w:after="0" w:afterAutospacing="0" w:line="480" w:lineRule="auto"/>
        <w:ind w:rightChars="100" w:right="210"/>
        <w:rPr>
          <w:rFonts w:ascii="仿宋_GB2312" w:eastAsia="仿宋_GB2312" w:hAnsi="仿宋" w:cs="Helvetica"/>
          <w:b/>
          <w:sz w:val="28"/>
          <w:szCs w:val="32"/>
        </w:rPr>
      </w:pPr>
      <w:r>
        <w:rPr>
          <w:rFonts w:ascii="仿宋_GB2312" w:eastAsia="仿宋_GB2312" w:hAnsi="仿宋" w:cs="Helvetica" w:hint="eastAsia"/>
          <w:b/>
          <w:sz w:val="28"/>
          <w:szCs w:val="32"/>
        </w:rPr>
        <w:t>附件</w:t>
      </w:r>
      <w:r>
        <w:rPr>
          <w:rFonts w:ascii="仿宋_GB2312" w:eastAsia="仿宋_GB2312" w:hAnsi="仿宋" w:cs="Helvetica"/>
          <w:b/>
          <w:sz w:val="28"/>
          <w:szCs w:val="32"/>
        </w:rPr>
        <w:t>2</w:t>
      </w:r>
      <w:r>
        <w:rPr>
          <w:rFonts w:ascii="仿宋_GB2312" w:eastAsia="仿宋_GB2312" w:hAnsi="仿宋" w:cs="Helvetica"/>
          <w:b/>
          <w:sz w:val="28"/>
          <w:szCs w:val="32"/>
        </w:rPr>
        <w:t>：江西中医药大学</w:t>
      </w:r>
      <w:r>
        <w:rPr>
          <w:rFonts w:ascii="仿宋_GB2312" w:eastAsia="仿宋_GB2312" w:hAnsi="仿宋" w:cs="Helvetica"/>
          <w:b/>
          <w:sz w:val="28"/>
          <w:szCs w:val="32"/>
        </w:rPr>
        <w:t>202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5</w:t>
      </w:r>
      <w:r>
        <w:rPr>
          <w:rFonts w:ascii="仿宋_GB2312" w:eastAsia="仿宋_GB2312" w:hAnsi="仿宋" w:cs="Helvetica"/>
          <w:b/>
          <w:sz w:val="28"/>
          <w:szCs w:val="32"/>
        </w:rPr>
        <w:t>届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本科毕业生分专业一览表</w:t>
      </w:r>
    </w:p>
    <w:tbl>
      <w:tblPr>
        <w:tblW w:w="8243" w:type="dxa"/>
        <w:tblInd w:w="93" w:type="dxa"/>
        <w:tblLayout w:type="fixed"/>
        <w:tblLook w:val="04A0"/>
      </w:tblPr>
      <w:tblGrid>
        <w:gridCol w:w="2243"/>
        <w:gridCol w:w="2467"/>
        <w:gridCol w:w="1177"/>
        <w:gridCol w:w="1177"/>
        <w:gridCol w:w="1179"/>
      </w:tblGrid>
      <w:tr w:rsidR="00434799">
        <w:trPr>
          <w:trHeight w:val="34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男生人数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女生人数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中医养生学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434799">
        <w:trPr>
          <w:trHeight w:val="33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岐黄国医书院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(5+3)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434799">
        <w:trPr>
          <w:trHeight w:val="34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中药制药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中药资源与开发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市场营销（中外合作办学）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药学（医药营销方向）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音乐学（音乐治疗方向）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英语（医药）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434799">
        <w:trPr>
          <w:trHeight w:val="34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体育健康学院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34799">
        <w:trPr>
          <w:trHeight w:val="34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江西农业工程职业学院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中药资源与开发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434799">
        <w:trPr>
          <w:trHeight w:val="345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江西中医药高等专科学校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34799">
        <w:trPr>
          <w:trHeight w:val="345"/>
        </w:trPr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4347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434799">
        <w:trPr>
          <w:trHeight w:val="672"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本科人数合计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2316</w:t>
            </w:r>
          </w:p>
        </w:tc>
      </w:tr>
    </w:tbl>
    <w:p w:rsidR="00434799" w:rsidRDefault="00B043AC">
      <w:pPr>
        <w:pStyle w:val="a5"/>
        <w:shd w:val="clear" w:color="auto" w:fill="FFFFFF"/>
        <w:spacing w:before="0" w:beforeAutospacing="0" w:after="0" w:afterAutospacing="0" w:line="320" w:lineRule="exact"/>
        <w:rPr>
          <w:rFonts w:ascii="仿宋_GB2312" w:eastAsia="仿宋_GB2312" w:hAnsi="仿宋" w:cs="Helvetica"/>
          <w:b/>
          <w:sz w:val="28"/>
          <w:szCs w:val="32"/>
        </w:rPr>
      </w:pPr>
      <w:r>
        <w:rPr>
          <w:rFonts w:ascii="仿宋_GB2312" w:eastAsia="仿宋_GB2312" w:hAnsi="仿宋" w:cs="Helvetica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仿宋" w:cs="Helvetica"/>
          <w:b/>
          <w:sz w:val="28"/>
          <w:szCs w:val="28"/>
        </w:rPr>
        <w:t>3</w:t>
      </w:r>
      <w:r>
        <w:rPr>
          <w:rFonts w:ascii="仿宋_GB2312" w:eastAsia="仿宋_GB2312" w:hAnsi="仿宋" w:cs="Helvetica"/>
          <w:b/>
          <w:sz w:val="28"/>
          <w:szCs w:val="28"/>
        </w:rPr>
        <w:t>：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江西中医药大学</w:t>
      </w:r>
      <w:r w:rsidR="005A7E1A">
        <w:rPr>
          <w:rFonts w:ascii="仿宋_GB2312" w:eastAsia="仿宋_GB2312" w:hAnsi="仿宋" w:cs="Helvetica"/>
          <w:b/>
          <w:sz w:val="28"/>
          <w:szCs w:val="32"/>
        </w:rPr>
        <w:t>202</w:t>
      </w:r>
      <w:r w:rsidR="005A7E1A">
        <w:rPr>
          <w:rFonts w:ascii="仿宋_GB2312" w:eastAsia="仿宋_GB2312" w:hAnsi="仿宋" w:cs="Helvetica" w:hint="eastAsia"/>
          <w:b/>
          <w:sz w:val="28"/>
          <w:szCs w:val="32"/>
        </w:rPr>
        <w:t>5</w:t>
      </w:r>
      <w:r>
        <w:rPr>
          <w:rFonts w:ascii="仿宋_GB2312" w:eastAsia="仿宋_GB2312" w:hAnsi="仿宋" w:cs="Helvetica"/>
          <w:b/>
          <w:sz w:val="28"/>
          <w:szCs w:val="32"/>
        </w:rPr>
        <w:t>届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硕博士研究生分专业一览表</w:t>
      </w:r>
    </w:p>
    <w:p w:rsidR="00434799" w:rsidRDefault="00434799">
      <w:pPr>
        <w:pStyle w:val="a5"/>
        <w:shd w:val="clear" w:color="auto" w:fill="FFFFFF"/>
        <w:spacing w:before="0" w:beforeAutospacing="0" w:after="0" w:afterAutospacing="0" w:line="320" w:lineRule="exact"/>
        <w:rPr>
          <w:rFonts w:ascii="仿宋_GB2312" w:eastAsia="仿宋_GB2312" w:hAnsi="仿宋" w:cs="Helvetica"/>
          <w:sz w:val="32"/>
          <w:szCs w:val="32"/>
        </w:rPr>
      </w:pPr>
    </w:p>
    <w:tbl>
      <w:tblPr>
        <w:tblW w:w="8320" w:type="dxa"/>
        <w:tblInd w:w="93" w:type="dxa"/>
        <w:tblLook w:val="04A0"/>
      </w:tblPr>
      <w:tblGrid>
        <w:gridCol w:w="2920"/>
        <w:gridCol w:w="2160"/>
        <w:gridCol w:w="1080"/>
        <w:gridCol w:w="1080"/>
        <w:gridCol w:w="1080"/>
      </w:tblGrid>
      <w:tr w:rsidR="00434799">
        <w:trPr>
          <w:trHeight w:val="36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男生人数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女生人数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34799">
        <w:trPr>
          <w:trHeight w:val="360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人数合计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434799">
        <w:trPr>
          <w:trHeight w:val="36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硕士研究生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男生人数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女生人数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药物分析学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中药资源与民族药研究中心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全科医学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不授博士学位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中医临床基础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中医肛肠病学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中医医史文献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中医诊断学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中医翻译学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34799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针灸推拿学院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岐黄国医书院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二附院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创新基地医院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附属洪都中医院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4799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附属中西医结合医院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4799">
        <w:trPr>
          <w:trHeight w:val="36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34799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中医文化学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34799">
        <w:trPr>
          <w:trHeight w:val="360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</w:tr>
    </w:tbl>
    <w:p w:rsidR="00434799" w:rsidRDefault="00434799">
      <w:pPr>
        <w:pStyle w:val="a5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Ansi="仿宋" w:cs="Helvetica"/>
          <w:sz w:val="32"/>
          <w:szCs w:val="32"/>
        </w:rPr>
      </w:pPr>
    </w:p>
    <w:p w:rsidR="00434799" w:rsidRDefault="00434799">
      <w:pPr>
        <w:pStyle w:val="a5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Ansi="仿宋" w:cs="Helvetica"/>
          <w:sz w:val="32"/>
          <w:szCs w:val="32"/>
        </w:rPr>
      </w:pPr>
    </w:p>
    <w:p w:rsidR="00434799" w:rsidRDefault="00B043AC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Helvetica"/>
          <w:b/>
          <w:sz w:val="28"/>
          <w:szCs w:val="32"/>
        </w:rPr>
      </w:pPr>
      <w:r>
        <w:rPr>
          <w:rFonts w:ascii="仿宋_GB2312" w:eastAsia="仿宋_GB2312" w:hAnsi="仿宋" w:cs="Helvetica" w:hint="eastAsia"/>
          <w:b/>
          <w:sz w:val="28"/>
          <w:szCs w:val="32"/>
        </w:rPr>
        <w:t>附件</w:t>
      </w:r>
      <w:r>
        <w:rPr>
          <w:rFonts w:ascii="仿宋_GB2312" w:eastAsia="仿宋_GB2312" w:hAnsi="仿宋" w:cs="Helvetica"/>
          <w:b/>
          <w:sz w:val="28"/>
          <w:szCs w:val="32"/>
        </w:rPr>
        <w:t>4</w:t>
      </w:r>
      <w:r>
        <w:rPr>
          <w:rFonts w:ascii="仿宋_GB2312" w:eastAsia="仿宋_GB2312" w:hAnsi="仿宋" w:cs="Helvetica"/>
          <w:b/>
          <w:sz w:val="28"/>
          <w:szCs w:val="32"/>
        </w:rPr>
        <w:t>：江西中医药大学科技学院</w:t>
      </w:r>
      <w:r>
        <w:rPr>
          <w:rFonts w:ascii="仿宋_GB2312" w:eastAsia="仿宋_GB2312" w:hAnsi="仿宋" w:cs="Helvetica"/>
          <w:b/>
          <w:sz w:val="28"/>
          <w:szCs w:val="32"/>
        </w:rPr>
        <w:t>202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5</w:t>
      </w:r>
      <w:r>
        <w:rPr>
          <w:rFonts w:ascii="仿宋_GB2312" w:eastAsia="仿宋_GB2312" w:hAnsi="仿宋" w:cs="Helvetica"/>
          <w:b/>
          <w:sz w:val="28"/>
          <w:szCs w:val="32"/>
        </w:rPr>
        <w:t>届</w:t>
      </w:r>
      <w:r>
        <w:rPr>
          <w:rFonts w:ascii="仿宋_GB2312" w:eastAsia="仿宋_GB2312" w:hAnsi="仿宋" w:cs="Helvetica" w:hint="eastAsia"/>
          <w:b/>
          <w:sz w:val="28"/>
          <w:szCs w:val="32"/>
        </w:rPr>
        <w:t>毕业生分专业一览表</w:t>
      </w:r>
    </w:p>
    <w:p w:rsidR="00434799" w:rsidRDefault="00434799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Helvetica"/>
          <w:b/>
          <w:sz w:val="28"/>
          <w:szCs w:val="32"/>
        </w:rPr>
      </w:pPr>
    </w:p>
    <w:tbl>
      <w:tblPr>
        <w:tblW w:w="8520" w:type="dxa"/>
        <w:tblInd w:w="93" w:type="dxa"/>
        <w:tblLook w:val="04A0"/>
      </w:tblPr>
      <w:tblGrid>
        <w:gridCol w:w="2000"/>
        <w:gridCol w:w="2100"/>
        <w:gridCol w:w="1585"/>
        <w:gridCol w:w="1418"/>
        <w:gridCol w:w="1417"/>
      </w:tblGrid>
      <w:tr w:rsidR="00434799">
        <w:trPr>
          <w:trHeight w:val="4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院系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毕业生总数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男生数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女生数</w:t>
            </w:r>
          </w:p>
        </w:tc>
      </w:tr>
      <w:tr w:rsidR="00434799">
        <w:trPr>
          <w:trHeight w:val="43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临床医学一系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434799">
        <w:trPr>
          <w:trHeight w:val="43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9" w:rsidRDefault="0043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</w:tr>
      <w:tr w:rsidR="00434799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临床医学二系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</w:tr>
      <w:tr w:rsidR="00434799">
        <w:trPr>
          <w:trHeight w:val="439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99" w:rsidRDefault="00B043A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</w:tr>
    </w:tbl>
    <w:p w:rsidR="00434799" w:rsidRDefault="00434799">
      <w:pPr>
        <w:pStyle w:val="a5"/>
        <w:shd w:val="clear" w:color="auto" w:fill="FFFFFF"/>
        <w:spacing w:before="0" w:beforeAutospacing="0" w:after="0" w:afterAutospacing="0" w:line="440" w:lineRule="exact"/>
      </w:pPr>
    </w:p>
    <w:sectPr w:rsidR="00434799" w:rsidSect="0043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AC" w:rsidRDefault="00B043AC" w:rsidP="005A7E1A">
      <w:r>
        <w:separator/>
      </w:r>
    </w:p>
  </w:endnote>
  <w:endnote w:type="continuationSeparator" w:id="1">
    <w:p w:rsidR="00B043AC" w:rsidRDefault="00B043AC" w:rsidP="005A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AC" w:rsidRDefault="00B043AC" w:rsidP="005A7E1A">
      <w:r>
        <w:separator/>
      </w:r>
    </w:p>
  </w:footnote>
  <w:footnote w:type="continuationSeparator" w:id="1">
    <w:p w:rsidR="00B043AC" w:rsidRDefault="00B043AC" w:rsidP="005A7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hNTE0ZTUwMjdiYzI3NWRkOThjODk5MTVjYTQ2MzAifQ=="/>
  </w:docVars>
  <w:rsids>
    <w:rsidRoot w:val="00172A27"/>
    <w:rsid w:val="000A625C"/>
    <w:rsid w:val="00172A27"/>
    <w:rsid w:val="002E784B"/>
    <w:rsid w:val="003C378E"/>
    <w:rsid w:val="00434799"/>
    <w:rsid w:val="005A7E1A"/>
    <w:rsid w:val="008F6E95"/>
    <w:rsid w:val="00941DAA"/>
    <w:rsid w:val="00B043AC"/>
    <w:rsid w:val="00CB3AFA"/>
    <w:rsid w:val="00CF0569"/>
    <w:rsid w:val="00F63788"/>
    <w:rsid w:val="1860246C"/>
    <w:rsid w:val="18F9367E"/>
    <w:rsid w:val="2B0D2030"/>
    <w:rsid w:val="33F0093A"/>
    <w:rsid w:val="5B9817C4"/>
    <w:rsid w:val="6140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3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34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347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47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dcterms:created xsi:type="dcterms:W3CDTF">2024-06-11T00:45:00Z</dcterms:created>
  <dcterms:modified xsi:type="dcterms:W3CDTF">2024-09-23T02:09:00Z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3A46FB5498D1418CA06BF109E7B24B62_13</vt:lpwstr>
  </property>
</Properties>
</file>