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3105"/>
        <w:gridCol w:w="960"/>
        <w:gridCol w:w="1575"/>
        <w:gridCol w:w="2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南京城市职业学院2023届毕业生生源情况及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就业工作人员联系表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学院/办学点名称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毕业生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总人数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联系人员、方式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智能工程学院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758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贺淑媛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15380919891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软件技术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数字财商学院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金融管理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陈怡君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18936031632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商务管理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数字文创学院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艺术设计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18724006273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视觉传播设计与制作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空中乘务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康养工程学院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孙国卿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18936031173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幼儿发展与健康管理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老年服务与管理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健康管理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营养配餐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鼓楼办学点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杨颖               13801596626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审计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汽车营销与服务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表演艺术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六合办学点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表演艺术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汤巧叶 13814192256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浦口办学点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13776502876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玄武办学点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邵青青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18151679539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栖霞办学点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袁媛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18951778676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计算机网络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高淳办学点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数控技术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夏一鸣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13805196186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2973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65"/>
    <w:rsid w:val="00B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622</Characters>
  <Lines>0</Lines>
  <Paragraphs>0</Paragraphs>
  <TotalTime>1</TotalTime>
  <ScaleCrop>false</ScaleCrop>
  <LinksUpToDate>false</LinksUpToDate>
  <CharactersWithSpaces>642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2022-04-28T06:52:00Z</dcterms:created>
  <dc:creator>意呀呀</dc:creator>
  <cp:lastModifiedBy>意呀呀</cp:lastModifiedBy>
  <dcterms:modified xsi:type="dcterms:W3CDTF">2022-04-28T06:54:41Z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85CE48D6B953498BA4D1BEF268A8D78A</vt:lpwstr>
  </property>
</Properties>
</file>